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keepLines/>
        <w:widowControl w:val="false"/>
        <w:spacing w:before="120" w:after="0"/>
        <w:ind w:left="431" w:hanging="431"/>
        <w:jc w:val="right"/>
        <w:rPr>
          <w:b w:val="false"/>
          <w:b w:val="false"/>
          <w:bCs/>
          <w:color w:val="auto"/>
          <w:lang w:val="it-IT" w:eastAsia="en-US"/>
        </w:rPr>
      </w:pPr>
      <w:r>
        <w:rPr>
          <w:b w:val="false"/>
          <w:bCs/>
          <w:color w:val="auto"/>
          <w:lang w:eastAsia="en-US"/>
        </w:rPr>
        <w:t xml:space="preserve">Allegato </w:t>
      </w:r>
      <w:r>
        <w:rPr>
          <w:b w:val="false"/>
          <w:bCs/>
          <w:color w:val="auto"/>
          <w:lang w:val="it-IT" w:eastAsia="en-US"/>
        </w:rPr>
        <w:t>2</w:t>
      </w:r>
      <w:r>
        <w:rPr>
          <w:b w:val="false"/>
          <w:bCs/>
          <w:color w:val="auto"/>
          <w:lang w:eastAsia="en-US"/>
        </w:rPr>
        <w:t xml:space="preserve"> </w:t>
      </w:r>
      <w:r>
        <w:rPr>
          <w:b w:val="false"/>
          <w:bCs/>
          <w:color w:val="auto"/>
          <w:lang w:val="it-IT" w:eastAsia="en-US"/>
        </w:rPr>
        <w:t>Italia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2498090</wp:posOffset>
            </wp:positionH>
            <wp:positionV relativeFrom="paragraph">
              <wp:posOffset>20320</wp:posOffset>
            </wp:positionV>
            <wp:extent cx="1000125" cy="1007745"/>
            <wp:effectExtent l="0" t="0" r="0" b="0"/>
            <wp:wrapNone/>
            <wp:docPr id="1" name="Immagine 9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ELEMENTI ESSENZIALI DEL PROGETTO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TITOLO DEL PROGETTO: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Dal bello il bene - Bari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SETTORE e Area di Intervento: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Assistenza - Minori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OBIETTIVI DEL PROGETTO: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Obiettivo generale: ridurre il rischio di devianza di minori con particolare attenzione al percorso della non violenza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Obiettivi specifici: sostenere i minori in difficoltà accompagnati, come possibilità di promozione umana e sociale; rinforzare il ruolo genitoriale delle famiglie con minori in difficoltà; promuovere un’attenzione condivisa a tutta la comunità delle problematiche sociali</w:t>
      </w:r>
    </w:p>
    <w:p>
      <w:pPr>
        <w:pStyle w:val="Normal"/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Criteri autonomi di selezione verificati nell’accreditamento 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POSTI DISPONIBILI e SEDI DI SVOLGIMENTO: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Numero 4 volontari da impiegare nel progetto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CSED “Volto Santo” Bari Corso A. de Gasperi, 471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ATTIVITÁ D'IMPIEGO DEI VOLONTARI: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I volontari saranno impegnati nella progettazione/verifica di animazione del tempo libero, socializzazione e di recupero scolastico; di programmazione e realizzazione delle attività sulla base delle indicazioni date dal progetto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EVENTUALI  REQUISITI  RICHIESTI: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Nessuno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SERVIZI OFFERTI (eventuali):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voce 10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voce 12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CONDIZIONI DI SERVIZIO ED ASPETTI ORGANIZZATIVI: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30 ore settimanali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6 giorni a settimana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Partecipazione al percorso formativo previsto a livello diocesano e ai corsi di formazione che potranno essere organizzati anche con altre Caritas diocesana della stessa Regione; partecipazione ai momenti di verifica di esperienza del servizio civile; disponibilità di partecipazione ai momenti formativi e di verifica anche se svolti di sabato , domenica o festivi; disponibilità a trasferimento temporaneo della sede in caso di formazione, aggiornamento e sensibilizzazione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CARATTERISTICHE CONOSCENZE ACQUISIBILI: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Ente accreditato con Uniba, corso di laurea in Scienze della Formazione ed Educazione e Corso di laurea in Scienze e Tecniche Psicologiche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Convenzione per tirocini curricolari e formazione con università di Bergamo, Genova, Pisa, Roma e Venezia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Rilascio di un attestato da parte di Caritas Italiana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FORMAZIONE SPECIFICA DEI VOLONTARI: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Criticità e strategia di aiuto per il bambino con problematiche cognitive, relazionali, di apprendimento e comportamento.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Approfondimento delle tematiche DSA e ADHD.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Gestione delle dinamiche3 di gruppo e sulle metodologie di lavoro.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Relazione di aiuto e supporto all’infanzia.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Approfondimento sul transfert, l’elaborazione del vissuto personale del bambino attraverso supervisione psicologica.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Sicurezza sul lavoro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76 ore totali</w:t>
      </w:r>
    </w:p>
    <w:sectPr>
      <w:type w:val="nextPage"/>
      <w:pgSz w:w="11906" w:h="16838"/>
      <w:pgMar w:left="1418" w:right="1418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pPr>
      <w:keepNext w:val="true"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link w:val="Titolo2Carattere"/>
    <w:qFormat/>
    <w:pPr>
      <w:keepNext w:val="true"/>
      <w:spacing w:before="120" w:after="120"/>
      <w:ind w:left="113" w:hanging="0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"/>
    <w:qFormat/>
    <w:pPr>
      <w:keepNext w:val="true"/>
      <w:spacing w:before="120" w:after="120"/>
      <w:ind w:left="113" w:hanging="0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"/>
    <w:qFormat/>
    <w:pPr>
      <w:keepNext w:val="true"/>
      <w:jc w:val="center"/>
      <w:outlineLvl w:val="3"/>
    </w:pPr>
    <w:rPr>
      <w:sz w:val="28"/>
    </w:rPr>
  </w:style>
  <w:style w:type="paragraph" w:styleId="Titolo5">
    <w:name w:val="Heading 5"/>
    <w:basedOn w:val="Normal"/>
    <w:qFormat/>
    <w:pPr>
      <w:keepNext w:val="true"/>
      <w:jc w:val="center"/>
      <w:outlineLvl w:val="4"/>
    </w:pPr>
    <w:rPr>
      <w:i/>
      <w:szCs w:val="20"/>
    </w:rPr>
  </w:style>
  <w:style w:type="paragraph" w:styleId="Titolo6">
    <w:name w:val="Heading 6"/>
    <w:basedOn w:val="Normal"/>
    <w:qFormat/>
    <w:pPr>
      <w:keepNext w:val="true"/>
      <w:jc w:val="center"/>
      <w:outlineLvl w:val="5"/>
    </w:pPr>
    <w:rPr>
      <w:i/>
      <w:iCs/>
      <w:sz w:val="20"/>
    </w:rPr>
  </w:style>
  <w:style w:type="paragraph" w:styleId="Titolo7">
    <w:name w:val="Heading 7"/>
    <w:basedOn w:val="Normal"/>
    <w:link w:val="Titolo7Carattere"/>
    <w:qFormat/>
    <w:pPr>
      <w:keepNext w:val="true"/>
      <w:ind w:left="708" w:firstLine="708"/>
      <w:outlineLvl w:val="6"/>
    </w:pPr>
    <w:rPr>
      <w:szCs w:val="20"/>
    </w:rPr>
  </w:style>
  <w:style w:type="paragraph" w:styleId="Titolo8">
    <w:name w:val="Heading 8"/>
    <w:basedOn w:val="Normal"/>
    <w:qFormat/>
    <w:pPr>
      <w:keepNext w:val="true"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"/>
    <w:qFormat/>
    <w:pPr>
      <w:keepNext w:val="true"/>
      <w:ind w:left="7788" w:hanging="0"/>
      <w:outlineLvl w:val="8"/>
    </w:pPr>
    <w:rPr>
      <w:i/>
      <w:iCs/>
    </w:rPr>
  </w:style>
  <w:style w:type="character" w:styleId="DefaultParagraphFont" w:default="1">
    <w:name w:val="Default Paragraph Font"/>
    <w:semiHidden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ero" w:customStyle="1">
    <w:name w:val="testonero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rong">
    <w:name w:val="Strong"/>
    <w:uiPriority w:val="22"/>
    <w:qFormat/>
    <w:rsid w:val="00f61fe4"/>
    <w:rPr>
      <w:b/>
      <w:bCs/>
    </w:rPr>
  </w:style>
  <w:style w:type="character" w:styleId="Corpodeltesto2Carattere" w:customStyle="1">
    <w:name w:val="Corpo del testo 2 Carattere"/>
    <w:link w:val="Corpodeltesto2"/>
    <w:qFormat/>
    <w:rsid w:val="00340188"/>
    <w:rPr>
      <w:sz w:val="24"/>
    </w:rPr>
  </w:style>
  <w:style w:type="character" w:styleId="CorpodeltestoCarattere" w:customStyle="1">
    <w:name w:val="Corpo del testo Carattere"/>
    <w:link w:val="Corpodeltesto"/>
    <w:qFormat/>
    <w:rsid w:val="00340188"/>
    <w:rPr>
      <w:b/>
      <w:sz w:val="24"/>
    </w:rPr>
  </w:style>
  <w:style w:type="character" w:styleId="RientrocorpodeltestoCarattere" w:customStyle="1">
    <w:name w:val="Rientro corpo del testo Carattere"/>
    <w:link w:val="Rientrocorpodeltesto"/>
    <w:qFormat/>
    <w:rsid w:val="00f97649"/>
    <w:rPr>
      <w:sz w:val="24"/>
    </w:rPr>
  </w:style>
  <w:style w:type="character" w:styleId="Rientrocorpodeltesto2Carattere" w:customStyle="1">
    <w:name w:val="Rientro corpo del testo 2 Carattere"/>
    <w:link w:val="Rientrocorpodeltesto2"/>
    <w:qFormat/>
    <w:rsid w:val="00f97649"/>
    <w:rPr>
      <w:color w:val="0000FF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qFormat/>
    <w:rsid w:val="00f97649"/>
    <w:rPr>
      <w:sz w:val="24"/>
      <w:szCs w:val="24"/>
    </w:rPr>
  </w:style>
  <w:style w:type="character" w:styleId="Titolo2Carattere" w:customStyle="1">
    <w:name w:val="Titolo 2 Carattere"/>
    <w:link w:val="Titolo2"/>
    <w:qFormat/>
    <w:rsid w:val="00c152ea"/>
    <w:rPr>
      <w:rFonts w:ascii="Arial" w:hAnsi="Arial" w:cs="Arial"/>
      <w:b/>
      <w:bCs/>
      <w:sz w:val="22"/>
    </w:rPr>
  </w:style>
  <w:style w:type="character" w:styleId="Anchorantimarker" w:customStyle="1">
    <w:name w:val="anchor_anti_marker"/>
    <w:qFormat/>
    <w:rsid w:val="00537a37"/>
    <w:rPr>
      <w:color w:val="000000"/>
    </w:rPr>
  </w:style>
  <w:style w:type="character" w:styleId="Titolo7Carattere" w:customStyle="1">
    <w:name w:val="Titolo 7 Carattere"/>
    <w:link w:val="Titolo7"/>
    <w:qFormat/>
    <w:rsid w:val="00d27336"/>
    <w:rPr>
      <w:sz w:val="24"/>
    </w:rPr>
  </w:style>
  <w:style w:type="character" w:styleId="IntestazioneCarattere" w:customStyle="1">
    <w:name w:val="Intestazione Carattere"/>
    <w:link w:val="Intestazione"/>
    <w:qFormat/>
    <w:rsid w:val="004c1dd5"/>
    <w:rPr>
      <w:sz w:val="24"/>
      <w:szCs w:val="24"/>
    </w:rPr>
  </w:style>
  <w:style w:type="character" w:styleId="PidipaginaCarattere" w:customStyle="1">
    <w:name w:val="Piè di pagina Carattere"/>
    <w:link w:val="Pidipagina"/>
    <w:qFormat/>
    <w:rsid w:val="004c1dd5"/>
    <w:rPr>
      <w:sz w:val="24"/>
      <w:szCs w:val="24"/>
    </w:rPr>
  </w:style>
  <w:style w:type="character" w:styleId="Titolo1Carattere" w:customStyle="1">
    <w:name w:val="Titolo 1 Carattere"/>
    <w:link w:val="Titolo1"/>
    <w:uiPriority w:val="9"/>
    <w:qFormat/>
    <w:rsid w:val="009d1f39"/>
    <w:rPr>
      <w:b/>
      <w:color w:val="000000"/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fc6b0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b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pPr/>
    <w:rPr>
      <w:b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RientrocorpodeltestoCarattere"/>
    <w:pPr>
      <w:ind w:firstLine="708"/>
      <w:jc w:val="both"/>
    </w:pPr>
    <w:rPr>
      <w:szCs w:val="20"/>
    </w:rPr>
  </w:style>
  <w:style w:type="paragraph" w:styleId="BodyText2">
    <w:name w:val="Body Text 2"/>
    <w:basedOn w:val="Normal"/>
    <w:link w:val="Corpodeltesto2Carattere"/>
    <w:qFormat/>
    <w:pPr>
      <w:jc w:val="both"/>
    </w:pPr>
    <w:rPr>
      <w:szCs w:val="20"/>
    </w:rPr>
  </w:style>
  <w:style w:type="paragraph" w:styleId="Titoloprincipale">
    <w:name w:val="Title"/>
    <w:basedOn w:val="Normal"/>
    <w:qFormat/>
    <w:pPr>
      <w:jc w:val="center"/>
    </w:pPr>
    <w:rPr>
      <w:color w:val="000000"/>
      <w:szCs w:val="20"/>
    </w:rPr>
  </w:style>
  <w:style w:type="paragraph" w:styleId="BodyText3">
    <w:name w:val="Body Text 3"/>
    <w:basedOn w:val="Normal"/>
    <w:qFormat/>
    <w:pPr>
      <w:jc w:val="both"/>
    </w:pPr>
    <w:rPr>
      <w:color w:val="000000"/>
    </w:rPr>
  </w:style>
  <w:style w:type="paragraph" w:styleId="BodyTextIndent2">
    <w:name w:val="Body Text Indent 2"/>
    <w:basedOn w:val="Normal"/>
    <w:link w:val="Rientrocorpodeltesto2Carattere"/>
    <w:qFormat/>
    <w:pPr>
      <w:ind w:left="360" w:hanging="0"/>
      <w:jc w:val="both"/>
    </w:pPr>
    <w:rPr>
      <w:color w:val="0000FF"/>
    </w:rPr>
  </w:style>
  <w:style w:type="paragraph" w:styleId="Notadichiusura">
    <w:name w:val="Endnote Text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styleId="Xl39" w:customStyle="1">
    <w:name w:val="xl3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BodyTextIndent3">
    <w:name w:val="Body Text Indent 3"/>
    <w:basedOn w:val="Normal"/>
    <w:link w:val="Rientrocorpodeltesto3Carattere"/>
    <w:qFormat/>
    <w:pPr>
      <w:ind w:left="540" w:hanging="0"/>
      <w:jc w:val="both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24" w:customStyle="1">
    <w:name w:val="xl24"/>
    <w:basedOn w:val="Normal"/>
    <w:qFormat/>
    <w:pPr>
      <w:shd w:val="clear" w:color="FFFFFF" w:fill="FFFFFF"/>
      <w:spacing w:beforeAutospacing="1" w:afterAutospacing="1"/>
      <w:textAlignment w:val="center"/>
    </w:pPr>
    <w:rPr>
      <w:rFonts w:ascii="Arial Unicode MS" w:hAnsi="Arial Unicode MS" w:eastAsia="Arial Unicode MS" w:cs="Arial Unicode MS"/>
      <w:color w:val="000000"/>
      <w:sz w:val="12"/>
      <w:szCs w:val="12"/>
    </w:rPr>
  </w:style>
  <w:style w:type="paragraph" w:styleId="Xl25" w:customStyle="1">
    <w:name w:val="xl25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Autospacing="1" w:afterAutospacing="1"/>
    </w:pPr>
    <w:rPr>
      <w:rFonts w:ascii="Arial Unicode MS" w:hAnsi="Arial Unicode MS" w:eastAsia="Arial Unicode MS" w:cs="Arial Unicode MS"/>
      <w:b/>
      <w:bCs/>
      <w:color w:val="FFFFFF"/>
      <w:sz w:val="18"/>
      <w:szCs w:val="18"/>
    </w:rPr>
  </w:style>
  <w:style w:type="paragraph" w:styleId="Xl26" w:customStyle="1">
    <w:name w:val="xl26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7" w:customStyle="1">
    <w:name w:val="xl27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8" w:customStyle="1">
    <w:name w:val="xl28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jc w:val="right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9" w:customStyle="1">
    <w:name w:val="xl29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30" w:customStyle="1">
    <w:name w:val="xl30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jc w:val="right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5e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a55eb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it-IT" w:bidi="ar-SA"/>
    </w:rPr>
  </w:style>
  <w:style w:type="paragraph" w:styleId="Provvestremo" w:customStyle="1">
    <w:name w:val="provv_estremo"/>
    <w:basedOn w:val="Normal"/>
    <w:qFormat/>
    <w:rsid w:val="00537a37"/>
    <w:pPr>
      <w:spacing w:beforeAutospacing="1" w:afterAutospacing="1"/>
      <w:jc w:val="both"/>
    </w:pPr>
    <w:rPr>
      <w:b/>
      <w:bCs/>
    </w:rPr>
  </w:style>
  <w:style w:type="paragraph" w:styleId="Intestazione">
    <w:name w:val="Header"/>
    <w:basedOn w:val="Normal"/>
    <w:link w:val="IntestazioneCarattere"/>
    <w:rsid w:val="004c1dd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c1dd5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fc6b0d"/>
    <w:pPr/>
    <w:rPr>
      <w:rFonts w:ascii="Tahoma" w:hAnsi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3</Pages>
  <Words>342</Words>
  <Characters>2154</Characters>
  <CharactersWithSpaces>2464</CharactersWithSpaces>
  <Paragraphs>37</Paragraphs>
  <Company>UNSC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rdecicco</dc:creator>
  <dc:description/>
  <dc:language>it-IT</dc:language>
  <cp:lastModifiedBy>centrodiurno</cp:lastModifiedBy>
  <cp:lastPrinted>2015-03-13T08:48:00Z</cp:lastPrinted>
  <dcterms:modified xsi:type="dcterms:W3CDTF">2018-08-28T07:44:00Z</dcterms:modified>
  <cp:revision>2</cp:revision>
  <dc:subject/>
  <dc:title>MINISTERO DELLA SOLIDARIETA’ SOCIALE – PRESIDENZA DEL CONSIGLIO DEI MINISTRI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